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B57A8" w14:textId="77777777" w:rsidR="0070512F" w:rsidRPr="0081414A" w:rsidRDefault="0070512F" w:rsidP="007051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14A">
        <w:rPr>
          <w:rFonts w:ascii="Times New Roman" w:hAnsi="Times New Roman" w:cs="Times New Roman"/>
          <w:b/>
          <w:sz w:val="24"/>
          <w:szCs w:val="24"/>
        </w:rPr>
        <w:t>ASPECTOS POR MEJORAR</w:t>
      </w:r>
    </w:p>
    <w:p w14:paraId="21AECA7C" w14:textId="77777777" w:rsidR="0070512F" w:rsidRPr="0081414A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Se debe definir de forma clara y concisa las funciones que cada colaborador desempeña según el cargo, para que no se presenten sobrecargo de funciones y por lo cual, se dificulta medir la responsabilidad, productividad, disciplina, entre otros.</w:t>
      </w:r>
    </w:p>
    <w:p w14:paraId="499AB397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Al delegar las funciones existe un control extenuante desde la dirección, reduciendo el tiempo para que los directivos puedan establecer estrategias enfocadas en el crecimiento de la organización.</w:t>
      </w:r>
    </w:p>
    <w:p w14:paraId="4EE878B4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 xml:space="preserve">Es importante aclarar en qué casos se dan apoyos económicos, como el auxilio de transporte. </w:t>
      </w:r>
    </w:p>
    <w:p w14:paraId="476B6ADB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Es determinante transmitir detalladamente los cambios o sucesos de interés común, para la realización de actividades de forma adecuada, con el fin de no repetir actividades ya realizadas.</w:t>
      </w:r>
    </w:p>
    <w:p w14:paraId="7EEF28C0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Se presentan falencias en la planificación de actividades con un tiempo prudente.</w:t>
      </w:r>
    </w:p>
    <w:p w14:paraId="37FB3BBF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No está establecida hora límite de entrega de material de apoyo para los docentes.</w:t>
      </w:r>
    </w:p>
    <w:p w14:paraId="3C2FDABD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Tener un control de gastos, que permita no incurrir en adquisiciones o compras innecesarias</w:t>
      </w:r>
    </w:p>
    <w:p w14:paraId="12E76206" w14:textId="77777777" w:rsidR="0070512F" w:rsidRPr="000D0A3F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Es indispensable según la época del año, apoyar a los colaboradores que colapsan en responsabilidades, ya que se generan retrasos en el desarrollo de las actividades.</w:t>
      </w:r>
    </w:p>
    <w:p w14:paraId="51A84018" w14:textId="77777777" w:rsidR="0070512F" w:rsidRPr="00FB2462" w:rsidRDefault="0070512F" w:rsidP="0070512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A3F">
        <w:rPr>
          <w:rFonts w:ascii="Times New Roman" w:hAnsi="Times New Roman" w:cs="Times New Roman"/>
          <w:sz w:val="24"/>
          <w:szCs w:val="24"/>
        </w:rPr>
        <w:t>No están establecidas las funciones y responsabilidades a detalle de los colaboradores, por lo cual, al contratar más personal, se presentan inconvenientes para entender la metodología de trabajo.</w:t>
      </w:r>
    </w:p>
    <w:p w14:paraId="1BF25371" w14:textId="77777777" w:rsidR="00E17321" w:rsidRDefault="00E17321"/>
    <w:sectPr w:rsidR="00E173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601A"/>
    <w:multiLevelType w:val="hybridMultilevel"/>
    <w:tmpl w:val="10E2F2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68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12F"/>
    <w:rsid w:val="0070512F"/>
    <w:rsid w:val="00892650"/>
    <w:rsid w:val="00C223B4"/>
    <w:rsid w:val="00E1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16E4"/>
  <w15:chartTrackingRefBased/>
  <w15:docId w15:val="{C6D6A54E-DFA6-46A3-A46E-1FADD364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12F"/>
    <w:rPr>
      <w:kern w:val="0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05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MEJIA</dc:creator>
  <cp:keywords/>
  <dc:description/>
  <cp:lastModifiedBy>GISELLE MEJIA</cp:lastModifiedBy>
  <cp:revision>1</cp:revision>
  <dcterms:created xsi:type="dcterms:W3CDTF">2023-07-27T15:43:00Z</dcterms:created>
  <dcterms:modified xsi:type="dcterms:W3CDTF">2023-07-27T15:47:00Z</dcterms:modified>
</cp:coreProperties>
</file>